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00B4" w14:textId="5DA8D110" w:rsidR="00C350DC" w:rsidRPr="002E1E92" w:rsidRDefault="00C350DC" w:rsidP="00C350DC">
      <w:pPr>
        <w:pStyle w:val="CH"/>
        <w:rPr>
          <w:i/>
        </w:rPr>
      </w:pPr>
      <w:bookmarkStart w:id="0" w:name="historyclause"/>
      <w:r w:rsidRPr="002E1E92">
        <w:t>3GPP TSG-</w:t>
      </w:r>
      <w:fldSimple w:instr=" DOCPROPERTY  TSG/WGRef  \* MERGEFORMAT ">
        <w:r w:rsidRPr="002E1E92">
          <w:t>RAN4</w:t>
        </w:r>
      </w:fldSimple>
      <w:r w:rsidRPr="002E1E92">
        <w:t xml:space="preserve"> Meeting #</w:t>
      </w:r>
      <w:fldSimple w:instr=" DOCPROPERTY  MtgSeq  \* MERGEFORMAT ">
        <w:r w:rsidRPr="002E1E92">
          <w:t>107</w:t>
        </w:r>
      </w:fldSimple>
      <w:r w:rsidRPr="002E1E92">
        <w:rPr>
          <w:i/>
        </w:rPr>
        <w:tab/>
      </w:r>
      <w:r>
        <w:rPr>
          <w:i/>
        </w:rPr>
        <w:tab/>
      </w:r>
      <w:fldSimple w:instr=" DOCPROPERTY  Tdoc#  \* MERGEFORMAT ">
        <w:r w:rsidR="00351970">
          <w:t>R4-2309059</w:t>
        </w:r>
        <w:r w:rsidR="00351970" w:rsidRPr="002E1E92">
          <w:rPr>
            <w:i/>
          </w:rPr>
          <w:t xml:space="preserve"> </w:t>
        </w:r>
      </w:fldSimple>
    </w:p>
    <w:p w14:paraId="50DC9730" w14:textId="65C4E450" w:rsidR="00D309CC" w:rsidRPr="00FD166F" w:rsidRDefault="00C350DC" w:rsidP="00C350DC">
      <w:pPr>
        <w:pStyle w:val="CH"/>
        <w:tabs>
          <w:tab w:val="clear" w:pos="7920"/>
        </w:tabs>
        <w:rPr>
          <w:b w:val="0"/>
        </w:rPr>
      </w:pPr>
      <w:fldSimple w:instr=" DOCPROPERTY  Location  \* MERGEFORMAT ">
        <w:r w:rsidRPr="002E1E92">
          <w:t>Incheon</w:t>
        </w:r>
      </w:fldSimple>
      <w:r w:rsidRPr="002E1E92">
        <w:t>, South Korea, May 22</w:t>
      </w:r>
      <w:fldSimple w:instr=" DOCPROPERTY  Country  \* MERGEFORMAT "/>
      <w:r w:rsidRPr="002E1E92">
        <w:rPr>
          <w:vertAlign w:val="superscript"/>
        </w:rPr>
        <w:t>nd</w:t>
      </w:r>
      <w:r w:rsidRPr="002E1E92">
        <w:t xml:space="preserve"> – 26</w:t>
      </w:r>
      <w:r w:rsidRPr="002E1E92">
        <w:rPr>
          <w:vertAlign w:val="superscript"/>
        </w:rPr>
        <w:t>th</w:t>
      </w:r>
      <w:r w:rsidRPr="002E1E92">
        <w:t>, 2023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CC22C5C" w:rsidR="00D309CC" w:rsidRPr="00C350DC" w:rsidRDefault="00D309CC" w:rsidP="00D309CC">
      <w:pPr>
        <w:pStyle w:val="CH"/>
        <w:rPr>
          <w:lang w:val="en-DE"/>
        </w:rPr>
      </w:pPr>
      <w:r w:rsidRPr="0008103A">
        <w:t>Agenda item:</w:t>
      </w:r>
      <w:r>
        <w:tab/>
      </w:r>
      <w:r w:rsidR="00C350DC" w:rsidRPr="00C350DC">
        <w:rPr>
          <w:lang w:val="en-DE"/>
        </w:rPr>
        <w:t>7.22.2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100018B2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A86347">
        <w:t xml:space="preserve">On </w:t>
      </w:r>
      <w:r w:rsidR="00DD7FF2">
        <w:t xml:space="preserve">PC2 </w:t>
      </w:r>
      <w:r w:rsidR="002A79F8" w:rsidRPr="00F614AC">
        <w:t xml:space="preserve">A-MPR Proposal for </w:t>
      </w:r>
      <w:r w:rsidR="00DD7FF2">
        <w:t>NS_</w:t>
      </w:r>
      <w:r w:rsidR="00C875FE">
        <w:t>43</w:t>
      </w:r>
    </w:p>
    <w:p w14:paraId="052B1E0C" w14:textId="6535F842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EF587C" w:rsidRPr="00EF587C">
        <w:t>HPUE_NR_FR1_FDD_R18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69244032" w:rsidR="00C72CC0" w:rsidRDefault="00C93BFD" w:rsidP="00A7707C">
      <w:pPr>
        <w:jc w:val="both"/>
      </w:pPr>
      <w:r>
        <w:t>Introduction of PC2 A-MPR for NS_43 was discussed d</w:t>
      </w:r>
      <w:r w:rsidR="000F50EC">
        <w:t>uring</w:t>
      </w:r>
      <w:r w:rsidR="00B26425">
        <w:t xml:space="preserve"> last RAN4 meeting, RAN</w:t>
      </w:r>
      <w:r w:rsidR="00B074B4">
        <w:t>4</w:t>
      </w:r>
      <w:r w:rsidR="00B26425">
        <w:t>#10</w:t>
      </w:r>
      <w:r>
        <w:t>6-bis</w:t>
      </w:r>
      <w:r w:rsidR="00B26425">
        <w:t>-e</w:t>
      </w:r>
      <w:r>
        <w:t>. Extensive evaluation and simulation results were provided in [1]</w:t>
      </w:r>
      <w:r w:rsidR="00B26425">
        <w:t xml:space="preserve">. This contribution </w:t>
      </w:r>
      <w:r w:rsidR="00A7707C">
        <w:t>provides further considerations on the initial proposals</w:t>
      </w:r>
      <w:r w:rsidR="00D83F4D">
        <w:t>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6E848472" w:rsidR="00081A6D" w:rsidRDefault="00081A6D" w:rsidP="00081A6D">
      <w:r>
        <w:t xml:space="preserve">The following assumptions for the simulations </w:t>
      </w:r>
      <w:r w:rsidR="00E21948">
        <w:t>are</w:t>
      </w:r>
      <w:r>
        <w:t xml:space="preserve"> used:</w:t>
      </w:r>
    </w:p>
    <w:p w14:paraId="40267649" w14:textId="26DF1862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BB306C">
        <w:t>2</w:t>
      </w:r>
      <w:r>
        <w:t xml:space="preserve"> </w:t>
      </w:r>
    </w:p>
    <w:p w14:paraId="08E45A35" w14:textId="3AD72264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 w:rsidR="004C3B4F">
        <w:t>0</w:t>
      </w:r>
    </w:p>
    <w:p w14:paraId="71131DEB" w14:textId="6436DDF9" w:rsidR="004050EA" w:rsidRDefault="004050EA" w:rsidP="00081A6D">
      <w:pPr>
        <w:pStyle w:val="ListParagraph"/>
        <w:numPr>
          <w:ilvl w:val="0"/>
          <w:numId w:val="9"/>
        </w:numPr>
      </w:pPr>
      <w:r>
        <w:t>Carrier Leakage: 28dBc</w:t>
      </w:r>
    </w:p>
    <w:p w14:paraId="74725F0C" w14:textId="72A1414F" w:rsidR="004050EA" w:rsidRDefault="004050EA" w:rsidP="00081A6D">
      <w:pPr>
        <w:pStyle w:val="ListParagraph"/>
        <w:numPr>
          <w:ilvl w:val="0"/>
          <w:numId w:val="9"/>
        </w:numPr>
      </w:pPr>
      <w:r>
        <w:t>Image: 28dBc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BCAA39C" w14:textId="15ADBAE0" w:rsidR="00086A4C" w:rsidRDefault="00086A4C" w:rsidP="00086A4C">
      <w:pPr>
        <w:pStyle w:val="ListParagraph"/>
        <w:numPr>
          <w:ilvl w:val="0"/>
          <w:numId w:val="9"/>
        </w:numPr>
      </w:pPr>
      <w:r>
        <w:t>CIM5: 70dBc</w:t>
      </w:r>
    </w:p>
    <w:p w14:paraId="28F60AD6" w14:textId="4F1F0F05" w:rsidR="00F81946" w:rsidRDefault="00F81946" w:rsidP="00E21948">
      <w:pPr>
        <w:jc w:val="both"/>
      </w:pPr>
      <w:r>
        <w:t xml:space="preserve">The simulations </w:t>
      </w:r>
      <w:r w:rsidR="00E21948">
        <w:t>are</w:t>
      </w:r>
      <w:r>
        <w:t xml:space="preserve"> done for NS_</w:t>
      </w:r>
      <w:r w:rsidR="00EF587C">
        <w:t>43</w:t>
      </w:r>
      <w:r>
        <w:t xml:space="preserve">. The spurious co-existence </w:t>
      </w:r>
      <w:r w:rsidR="00EF587C">
        <w:t>is set according to clause 6.5.3.3.5 which is copied below.</w:t>
      </w:r>
    </w:p>
    <w:p w14:paraId="2D95E285" w14:textId="6299D67A" w:rsidR="003D649C" w:rsidRPr="00C81A25" w:rsidRDefault="00EF587C" w:rsidP="00EF587C">
      <w:pPr>
        <w:jc w:val="center"/>
      </w:pPr>
      <w:r w:rsidRPr="00EF587C">
        <w:rPr>
          <w:noProof/>
        </w:rPr>
        <w:drawing>
          <wp:inline distT="0" distB="0" distL="0" distR="0" wp14:anchorId="42C5E57B" wp14:editId="2222DD3A">
            <wp:extent cx="4748981" cy="1902746"/>
            <wp:effectExtent l="0" t="0" r="1270" b="2540"/>
            <wp:docPr id="1300519059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19059" name="Picture 1" descr="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615" cy="19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0B1C4AF4" w14:textId="69BEA95F" w:rsidR="00D05BF1" w:rsidRDefault="00A773A1" w:rsidP="00D05BF1">
      <w:pPr>
        <w:jc w:val="both"/>
      </w:pPr>
      <w:r>
        <w:t xml:space="preserve">Simulations have been conducted for all channel bandwidth from </w:t>
      </w:r>
      <w:r w:rsidR="005F3817">
        <w:t>5</w:t>
      </w:r>
      <w:r>
        <w:t>MHz</w:t>
      </w:r>
      <w:r w:rsidR="005F3817">
        <w:t>, 10MHz and</w:t>
      </w:r>
      <w:r>
        <w:t xml:space="preserve"> </w:t>
      </w:r>
      <w:r w:rsidR="005F3817">
        <w:t>15</w:t>
      </w:r>
      <w:r>
        <w:t>MHz. The</w:t>
      </w:r>
      <w:r w:rsidR="00B471C7">
        <w:t xml:space="preserve"> </w:t>
      </w:r>
      <w:r w:rsidR="00B907BC">
        <w:t>A-MPR</w:t>
      </w:r>
      <w:r>
        <w:t xml:space="preserve"> regions</w:t>
      </w:r>
      <w:r w:rsidR="00B471C7">
        <w:t xml:space="preserve"> proposed in [1]</w:t>
      </w:r>
      <w:r>
        <w:t xml:space="preserve"> were used as </w:t>
      </w:r>
      <w:r w:rsidR="00B471C7">
        <w:t>starting point</w:t>
      </w:r>
      <w:r>
        <w:t xml:space="preserve">. Selected </w:t>
      </w:r>
      <w:r w:rsidR="00B471C7">
        <w:t>simulation results can be found in Tab</w:t>
      </w:r>
      <w:r w:rsidR="00F67E8B">
        <w:t>l</w:t>
      </w:r>
      <w:r w:rsidR="00B471C7">
        <w:t>e 1</w:t>
      </w:r>
      <w:r w:rsidR="00F67E8B">
        <w:t xml:space="preserve"> where</w:t>
      </w:r>
      <w:r w:rsidR="009E3F3C">
        <w:t xml:space="preserve"> allocations </w:t>
      </w:r>
      <w:r w:rsidR="00D97D53">
        <w:t>for DFT</w:t>
      </w:r>
      <w:r>
        <w:t xml:space="preserve">-s-OFDM and CP-OFDM for QPSK are </w:t>
      </w:r>
      <w:r w:rsidR="00F67E8B">
        <w:t>provided</w:t>
      </w:r>
      <w:r w:rsidR="007E4AF8">
        <w:t xml:space="preserve">. </w:t>
      </w:r>
    </w:p>
    <w:p w14:paraId="4FA37ED0" w14:textId="77777777" w:rsidR="00B471C7" w:rsidRDefault="00B471C7" w:rsidP="00D05BF1">
      <w:pPr>
        <w:jc w:val="both"/>
      </w:pPr>
    </w:p>
    <w:p w14:paraId="33262C94" w14:textId="77777777" w:rsidR="00BA4F78" w:rsidRDefault="00BA4F78" w:rsidP="00B471C7">
      <w:pPr>
        <w:jc w:val="center"/>
      </w:pPr>
    </w:p>
    <w:p w14:paraId="553F6446" w14:textId="77777777" w:rsidR="00BA4F78" w:rsidRDefault="00BA4F78" w:rsidP="00B471C7">
      <w:pPr>
        <w:jc w:val="center"/>
      </w:pPr>
    </w:p>
    <w:p w14:paraId="41305519" w14:textId="20CD3E30" w:rsidR="00B471C7" w:rsidRDefault="00B471C7" w:rsidP="002E174C">
      <w:pPr>
        <w:spacing w:after="120"/>
        <w:jc w:val="center"/>
      </w:pPr>
      <w:r>
        <w:lastRenderedPageBreak/>
        <w:t>Table 1</w:t>
      </w:r>
      <w:r w:rsidR="00BA4F78">
        <w:t>: A-MPR simulation results for NS_43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A25B0C" w14:paraId="33E0A671" w14:textId="77777777" w:rsidTr="00C93BFD">
        <w:tc>
          <w:tcPr>
            <w:tcW w:w="4814" w:type="dxa"/>
          </w:tcPr>
          <w:p w14:paraId="212EAE5B" w14:textId="703D1093" w:rsidR="00C93BFD" w:rsidRDefault="00B471C7" w:rsidP="00D05BF1">
            <w:pPr>
              <w:jc w:val="both"/>
            </w:pPr>
            <w:r w:rsidRPr="00B471C7">
              <w:rPr>
                <w:noProof/>
              </w:rPr>
              <w:drawing>
                <wp:inline distT="0" distB="0" distL="0" distR="0" wp14:anchorId="71B1BC41" wp14:editId="7D3BE4E4">
                  <wp:extent cx="2912991" cy="2370828"/>
                  <wp:effectExtent l="0" t="0" r="0" b="4445"/>
                  <wp:docPr id="1144062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40624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284" cy="2378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6E3953B" w14:textId="01244D9B" w:rsidR="00C93BFD" w:rsidRDefault="007A4C28" w:rsidP="00D05BF1">
            <w:pPr>
              <w:jc w:val="both"/>
            </w:pPr>
            <w:r w:rsidRPr="007A4C28">
              <w:rPr>
                <w:noProof/>
              </w:rPr>
              <w:drawing>
                <wp:inline distT="0" distB="0" distL="0" distR="0" wp14:anchorId="68C1D39A" wp14:editId="658457FC">
                  <wp:extent cx="2875915" cy="2337669"/>
                  <wp:effectExtent l="0" t="0" r="0" b="0"/>
                  <wp:docPr id="21429791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97918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544" cy="2360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4319" w14:paraId="617A7531" w14:textId="77777777" w:rsidTr="00C93BFD">
        <w:tc>
          <w:tcPr>
            <w:tcW w:w="4814" w:type="dxa"/>
          </w:tcPr>
          <w:p w14:paraId="56317AD6" w14:textId="2F466588" w:rsidR="00F64319" w:rsidRPr="00C93BFD" w:rsidRDefault="00F64319" w:rsidP="00D05BF1">
            <w:pPr>
              <w:jc w:val="both"/>
            </w:pPr>
            <w:r w:rsidRPr="00C93BFD">
              <w:rPr>
                <w:noProof/>
              </w:rPr>
              <w:drawing>
                <wp:inline distT="0" distB="0" distL="0" distR="0" wp14:anchorId="3AB1D458" wp14:editId="532C07D0">
                  <wp:extent cx="2898058" cy="2362884"/>
                  <wp:effectExtent l="0" t="0" r="0" b="0"/>
                  <wp:docPr id="20567171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71713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782" cy="2371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3424C6B" w14:textId="04FFF47B" w:rsidR="00F64319" w:rsidRPr="005F3817" w:rsidRDefault="00F64319" w:rsidP="00D05BF1">
            <w:pPr>
              <w:jc w:val="both"/>
            </w:pPr>
            <w:r w:rsidRPr="005F3817">
              <w:rPr>
                <w:noProof/>
              </w:rPr>
              <w:drawing>
                <wp:inline distT="0" distB="0" distL="0" distR="0" wp14:anchorId="6A52D30B" wp14:editId="06774E53">
                  <wp:extent cx="2898058" cy="2382126"/>
                  <wp:effectExtent l="0" t="0" r="0" b="5715"/>
                  <wp:docPr id="8399970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999702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107" cy="2424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C28" w14:paraId="56E75150" w14:textId="77777777" w:rsidTr="00C93BFD">
        <w:tc>
          <w:tcPr>
            <w:tcW w:w="4814" w:type="dxa"/>
          </w:tcPr>
          <w:p w14:paraId="590EC06C" w14:textId="38969E45" w:rsidR="005F3817" w:rsidRPr="00C93BFD" w:rsidRDefault="00A25B0C" w:rsidP="00D05BF1">
            <w:pPr>
              <w:jc w:val="both"/>
            </w:pPr>
            <w:r w:rsidRPr="00A25B0C">
              <w:rPr>
                <w:noProof/>
              </w:rPr>
              <w:drawing>
                <wp:inline distT="0" distB="0" distL="0" distR="0" wp14:anchorId="05429E54" wp14:editId="34150921">
                  <wp:extent cx="2920365" cy="2404703"/>
                  <wp:effectExtent l="0" t="0" r="635" b="0"/>
                  <wp:docPr id="16803237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032374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045" cy="2423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5F8DA9C" w14:textId="36646458" w:rsidR="005F3817" w:rsidRPr="005F3817" w:rsidRDefault="005F3817" w:rsidP="00D05BF1">
            <w:pPr>
              <w:jc w:val="both"/>
            </w:pPr>
            <w:r w:rsidRPr="005F3817">
              <w:rPr>
                <w:noProof/>
              </w:rPr>
              <w:drawing>
                <wp:inline distT="0" distB="0" distL="0" distR="0" wp14:anchorId="446A5FC2" wp14:editId="4D4C968D">
                  <wp:extent cx="2892460" cy="2286000"/>
                  <wp:effectExtent l="0" t="0" r="3175" b="0"/>
                  <wp:docPr id="14671712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717122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959" cy="2313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5298EC" w14:textId="77777777" w:rsidR="00900A09" w:rsidRDefault="00900A09" w:rsidP="00900A09"/>
    <w:p w14:paraId="60C1E00F" w14:textId="77777777" w:rsidR="00EA1077" w:rsidRDefault="00EA1077" w:rsidP="00EA1077"/>
    <w:p w14:paraId="3EC8B4F5" w14:textId="7D88BEFB" w:rsidR="00EA1077" w:rsidRDefault="00EA1077" w:rsidP="00EA1077">
      <w:pPr>
        <w:pStyle w:val="Heading6"/>
      </w:pPr>
      <w:r>
        <w:t xml:space="preserve">2.3 On 5MHz CBW </w:t>
      </w:r>
    </w:p>
    <w:p w14:paraId="414CAC65" w14:textId="1E0F9732" w:rsidR="00E86B02" w:rsidRDefault="00E86B02" w:rsidP="00E86B02">
      <w:r>
        <w:t>Based on the proposal made in [1] and the discussion from RAN4#106-bis-e it is proposed to apply the A-MPR values according to [1]. The values are copied below for reference and can be found in table 2.</w:t>
      </w:r>
    </w:p>
    <w:p w14:paraId="79C2CD58" w14:textId="77777777" w:rsidR="00E86B02" w:rsidRPr="00E86B02" w:rsidRDefault="00E86B02" w:rsidP="00E86B02"/>
    <w:p w14:paraId="69474D84" w14:textId="77777777" w:rsidR="00EA1077" w:rsidRDefault="00EA1077" w:rsidP="00EA1077"/>
    <w:p w14:paraId="542BA810" w14:textId="4C3DE168" w:rsidR="00EA1077" w:rsidRDefault="00EA1077" w:rsidP="002E174C">
      <w:pPr>
        <w:spacing w:after="0"/>
        <w:jc w:val="center"/>
      </w:pPr>
      <w:r>
        <w:t>Table 2: A-MPR proposal for 5MHz channel bandwidth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895"/>
        <w:gridCol w:w="532"/>
      </w:tblGrid>
      <w:tr w:rsidR="00EA1077" w:rsidRPr="00BB62AD" w14:paraId="67D46719" w14:textId="77777777" w:rsidTr="00CC2775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56A1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3D46D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A1 (dB)</w:t>
            </w:r>
          </w:p>
        </w:tc>
      </w:tr>
      <w:tr w:rsidR="00EA1077" w:rsidRPr="00BB62AD" w14:paraId="03FD7EA0" w14:textId="77777777" w:rsidTr="00CC2775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099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71BC95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5C4CD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EA1077" w:rsidRPr="00BB62AD" w14:paraId="6B00947B" w14:textId="77777777" w:rsidTr="00CC2775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666A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361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AC3607" w14:textId="4B6A56F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674B1">
              <w:rPr>
                <w:rFonts w:ascii="Arial" w:hAnsi="Arial"/>
                <w:sz w:val="16"/>
              </w:rPr>
              <w:t>1</w:t>
            </w:r>
            <w:r>
              <w:rPr>
                <w:rFonts w:ascii="Arial" w:hAnsi="Arial"/>
                <w:sz w:val="16"/>
              </w:rPr>
              <w:t>.0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1A9E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</w:tr>
      <w:tr w:rsidR="00EA1077" w:rsidRPr="00BB62AD" w14:paraId="1A4D036C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D130B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73F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800C50" w14:textId="2F2282D1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3.5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3FC9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EA1077" w:rsidRPr="00BB62AD" w14:paraId="4D0BF126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91463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DEC1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13BDA" w14:textId="6F7EFAFF" w:rsidR="00EA1077" w:rsidRPr="0024446B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4446B">
              <w:rPr>
                <w:rFonts w:ascii="Arial" w:hAnsi="Arial"/>
                <w:sz w:val="16"/>
              </w:rPr>
              <w:t>≤ 3</w:t>
            </w:r>
            <w:r>
              <w:rPr>
                <w:rFonts w:ascii="Arial" w:hAnsi="Arial"/>
                <w:sz w:val="16"/>
              </w:rPr>
              <w:t>.</w:t>
            </w:r>
            <w:r w:rsidRPr="0024446B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1D457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EA1077" w:rsidRPr="00BB62AD" w14:paraId="53E0359D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F1160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028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6D9807" w14:textId="6CAC1B81" w:rsidR="00EA1077" w:rsidRPr="0024446B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4446B">
              <w:rPr>
                <w:rFonts w:ascii="Arial" w:hAnsi="Arial"/>
                <w:sz w:val="16"/>
              </w:rPr>
              <w:t>≤ 3</w:t>
            </w:r>
            <w:r>
              <w:rPr>
                <w:rFonts w:ascii="Arial" w:hAnsi="Arial"/>
                <w:sz w:val="16"/>
              </w:rPr>
              <w:t>.</w:t>
            </w:r>
            <w:r w:rsidRPr="0024446B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E3B28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EA1077" w:rsidRPr="00BB62AD" w14:paraId="534DDB47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597D5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160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F79866" w14:textId="191B5A14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4446B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4.</w:t>
            </w:r>
            <w:r w:rsidRPr="0024446B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E69CE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EA1077" w:rsidRPr="00BB62AD" w14:paraId="2551470D" w14:textId="77777777" w:rsidTr="00CC2775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20BA8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635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EEB191" w14:textId="0DB6D188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4.0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ED7FF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EA1077" w:rsidRPr="00BB62AD" w14:paraId="1F5AFA86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8967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96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5FBAF9A" w14:textId="31DC797F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4.0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C7B17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EA1077" w:rsidRPr="00BB62AD" w14:paraId="199AC74F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9A001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81E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BA61C1" w14:textId="5C446C3F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4.0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4FC95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EA1077" w:rsidRPr="00BB62AD" w14:paraId="67DC84AF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CD9BE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921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F46189" w14:textId="2CE6DBBE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6.5</w:t>
            </w:r>
          </w:p>
        </w:tc>
        <w:tc>
          <w:tcPr>
            <w:tcW w:w="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A9FF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</w:tbl>
    <w:p w14:paraId="30AD2A76" w14:textId="77777777" w:rsidR="00FB52FC" w:rsidRDefault="00FB52FC" w:rsidP="00EA1077"/>
    <w:p w14:paraId="18971693" w14:textId="6E3CAB16" w:rsidR="00EA1077" w:rsidRDefault="00FB52FC" w:rsidP="00EA1077">
      <w:r w:rsidRPr="00FB52FC">
        <w:rPr>
          <w:b/>
          <w:bCs/>
        </w:rPr>
        <w:t>Proposal</w:t>
      </w:r>
      <w:r w:rsidR="00A0120D">
        <w:rPr>
          <w:b/>
          <w:bCs/>
        </w:rPr>
        <w:t xml:space="preserve"> 1</w:t>
      </w:r>
      <w:r w:rsidRPr="00FB52FC">
        <w:rPr>
          <w:b/>
          <w:bCs/>
        </w:rPr>
        <w:t>:</w:t>
      </w:r>
      <w:r>
        <w:t xml:space="preserve"> For 5MHz channel bandwidth apply the A-MPR provided in Table 2.</w:t>
      </w:r>
    </w:p>
    <w:p w14:paraId="605F3658" w14:textId="01323A39" w:rsidR="00FB52FC" w:rsidRDefault="00FB52FC" w:rsidP="00FB52FC">
      <w:pPr>
        <w:pStyle w:val="Heading6"/>
      </w:pPr>
      <w:r>
        <w:t xml:space="preserve">2.4 On 10MHz CBW </w:t>
      </w:r>
    </w:p>
    <w:p w14:paraId="4119E339" w14:textId="29C8A800" w:rsidR="00CC4A57" w:rsidRDefault="00655109" w:rsidP="00CC4A57">
      <w:r>
        <w:t>The proposal for the updated RB regions and limits in [1] is fine and it is proposed to use the regions and as well the A-MPR values. The regions and A-MPR are copied for reference below.</w:t>
      </w:r>
    </w:p>
    <w:p w14:paraId="55FAD113" w14:textId="01CE80C6" w:rsidR="002E174C" w:rsidRPr="002E174C" w:rsidRDefault="002E174C" w:rsidP="002E174C">
      <w:pPr>
        <w:spacing w:after="0"/>
        <w:jc w:val="center"/>
      </w:pPr>
      <w:r>
        <w:t>Table 3: Region definition for 10MHz channel bandwidth from [1]</w:t>
      </w:r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2E174C" w:rsidRPr="00BB62AD" w14:paraId="1488341B" w14:textId="77777777" w:rsidTr="00CC2775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B480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Channel Bandwidth (MHz)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049D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3ED2C4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927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Region B</w:t>
            </w:r>
          </w:p>
        </w:tc>
      </w:tr>
      <w:tr w:rsidR="002E174C" w:rsidRPr="00BB62AD" w14:paraId="0D59E718" w14:textId="77777777" w:rsidTr="00CC2775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A4DC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5679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BA55E5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2E174C">
              <w:rPr>
                <w:rFonts w:ascii="Arial" w:hAnsi="Arial"/>
                <w:b/>
                <w:sz w:val="16"/>
              </w:rPr>
              <w:t>RB</w:t>
            </w:r>
            <w:r w:rsidRPr="002E174C">
              <w:rPr>
                <w:rFonts w:ascii="Arial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0848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2E174C">
              <w:rPr>
                <w:rFonts w:ascii="Arial" w:hAnsi="Arial"/>
                <w:b/>
                <w:sz w:val="16"/>
              </w:rPr>
              <w:t>L</w:t>
            </w:r>
            <w:r w:rsidRPr="002E174C">
              <w:rPr>
                <w:rFonts w:ascii="Arial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A70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389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BB62AD">
              <w:rPr>
                <w:rFonts w:ascii="Arial" w:hAnsi="Arial"/>
                <w:b/>
                <w:sz w:val="16"/>
              </w:rPr>
              <w:t>RB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0D9E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L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48C8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A-MPR</w:t>
            </w:r>
          </w:p>
        </w:tc>
      </w:tr>
      <w:tr w:rsidR="002E174C" w:rsidRPr="00BB62AD" w14:paraId="456A7DC2" w14:textId="77777777" w:rsidTr="00CC2775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32D4E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10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DDBE9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  <w:r w:rsidRPr="002E174C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2E174C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2E174C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2E174C">
              <w:rPr>
                <w:rFonts w:ascii="Arial" w:hAnsi="Arial"/>
                <w:sz w:val="16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A3390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04CF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E174C">
              <w:rPr>
                <w:rFonts w:ascii="Arial" w:hAnsi="Arial"/>
                <w:sz w:val="16"/>
              </w:rPr>
              <w:t>&gt; 7.2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6FD0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46B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D79C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628C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A4</w:t>
            </w:r>
          </w:p>
        </w:tc>
      </w:tr>
      <w:tr w:rsidR="002E174C" w:rsidRPr="00BB62AD" w14:paraId="0F5535A4" w14:textId="77777777" w:rsidTr="00CC2775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60B5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5C271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3135DB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CD01" w14:textId="77777777" w:rsidR="002E174C" w:rsidRPr="002E174C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2E174C">
              <w:rPr>
                <w:rFonts w:ascii="Arial" w:hAnsi="Arial"/>
                <w:sz w:val="16"/>
              </w:rPr>
              <w:t>&gt; 8.1 MHz/12/SCS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6CEA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26C6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44A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D85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A5</w:t>
            </w:r>
          </w:p>
        </w:tc>
      </w:tr>
      <w:tr w:rsidR="002E174C" w:rsidRPr="00BB62AD" w14:paraId="51CFA748" w14:textId="77777777" w:rsidTr="00CC2775">
        <w:trPr>
          <w:jc w:val="center"/>
        </w:trPr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7D7D" w14:textId="77777777" w:rsidR="002E174C" w:rsidRPr="002E174C" w:rsidRDefault="002E174C" w:rsidP="00CC2775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2E174C">
              <w:rPr>
                <w:rFonts w:ascii="Arial" w:eastAsia="Yu Mincho" w:hAnsi="Arial"/>
                <w:sz w:val="16"/>
              </w:rPr>
              <w:t>NOTE 1:</w:t>
            </w:r>
            <w:r w:rsidRPr="002E174C">
              <w:rPr>
                <w:rFonts w:ascii="Arial" w:eastAsia="Yu Mincho" w:hAnsi="Arial"/>
                <w:sz w:val="16"/>
              </w:rPr>
              <w:tab/>
              <w:t>The A-MPR values are specified in Table 6.2.3.6-2.</w:t>
            </w:r>
          </w:p>
          <w:p w14:paraId="7B9604FD" w14:textId="77777777" w:rsidR="002E174C" w:rsidRPr="002E174C" w:rsidRDefault="002E174C" w:rsidP="00CC2775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2E174C">
              <w:rPr>
                <w:rFonts w:ascii="Arial" w:eastAsia="Yu Mincho" w:hAnsi="Arial"/>
                <w:sz w:val="16"/>
              </w:rPr>
              <w:t>NOTE 2:</w:t>
            </w:r>
            <w:r w:rsidRPr="002E174C">
              <w:rPr>
                <w:rFonts w:ascii="Arial" w:eastAsia="Yu Mincho" w:hAnsi="Arial"/>
                <w:sz w:val="16"/>
              </w:rPr>
              <w:tab/>
              <w:t>Only 15 kHz SCS is applicable for power class 3; both 15kHz and 30kHz SCS are applicable for power class 2.</w:t>
            </w:r>
          </w:p>
          <w:p w14:paraId="454A6348" w14:textId="77777777" w:rsidR="002E174C" w:rsidRPr="002E174C" w:rsidRDefault="002E174C" w:rsidP="00CC2775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6"/>
              </w:rPr>
            </w:pPr>
            <w:r w:rsidRPr="002E174C">
              <w:rPr>
                <w:rFonts w:ascii="Arial" w:eastAsia="Yu Mincho" w:hAnsi="Arial"/>
                <w:sz w:val="16"/>
              </w:rPr>
              <w:t>NOTE 3:</w:t>
            </w:r>
            <w:r w:rsidRPr="002E174C">
              <w:rPr>
                <w:rFonts w:ascii="Arial" w:eastAsia="Yu Mincho" w:hAnsi="Arial"/>
                <w:sz w:val="16"/>
              </w:rPr>
              <w:tab/>
              <w:t>Void</w:t>
            </w:r>
          </w:p>
        </w:tc>
      </w:tr>
    </w:tbl>
    <w:p w14:paraId="2CC5580D" w14:textId="77777777" w:rsidR="002E174C" w:rsidRDefault="002E174C" w:rsidP="00CC4A57"/>
    <w:p w14:paraId="58AE65AB" w14:textId="2FDD9CE1" w:rsidR="002E174C" w:rsidRDefault="002E174C" w:rsidP="002E174C">
      <w:pPr>
        <w:spacing w:after="0"/>
        <w:jc w:val="center"/>
      </w:pPr>
      <w:r>
        <w:t xml:space="preserve">Table </w:t>
      </w:r>
      <w:r w:rsidR="00526610">
        <w:t>4</w:t>
      </w:r>
      <w:r>
        <w:t>: Region definition for 10MHz channel bandwidth from [1]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696"/>
        <w:gridCol w:w="581"/>
        <w:gridCol w:w="768"/>
        <w:gridCol w:w="581"/>
        <w:gridCol w:w="768"/>
        <w:gridCol w:w="607"/>
        <w:gridCol w:w="768"/>
        <w:gridCol w:w="744"/>
      </w:tblGrid>
      <w:tr w:rsidR="002E174C" w:rsidRPr="00BB62AD" w14:paraId="0EA13D39" w14:textId="77777777" w:rsidTr="00CC2775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E9F2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Modulation/Waveform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CF7E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A2 (dB)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DD14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A3 (dB)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2CF9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04BA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A5 (dB)</w:t>
            </w:r>
          </w:p>
        </w:tc>
      </w:tr>
      <w:tr w:rsidR="002E174C" w:rsidRPr="00BB62AD" w14:paraId="773B8B26" w14:textId="77777777" w:rsidTr="00CC2775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6BA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BFF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CB1536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C3B0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EF36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ADE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C1551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ACA6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EE2CD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</w:tr>
      <w:tr w:rsidR="002E174C" w:rsidRPr="00BB62AD" w14:paraId="588D02F5" w14:textId="77777777" w:rsidTr="00CC2775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6167C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5940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D1F406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</w:t>
            </w:r>
            <w:r w:rsidRPr="00BB62AD">
              <w:rPr>
                <w:rFonts w:ascii="Arial" w:hAnsi="Arial"/>
                <w:sz w:val="16"/>
              </w:rPr>
              <w:t>1.5</w:t>
            </w:r>
            <w:r>
              <w:rPr>
                <w:rFonts w:ascii="Arial" w:hAnsi="Arial"/>
                <w:sz w:val="16"/>
              </w:rPr>
              <w:t>]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B42C0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8C9EE9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1E58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CDFDA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8971F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E52F2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F9828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B62AD"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</w:tr>
      <w:tr w:rsidR="002E174C" w:rsidRPr="00BB62AD" w14:paraId="49B15BA6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5555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8008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A9B129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E4E48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0DF893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DFC5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663D2B" w14:textId="217D317E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</w:t>
            </w:r>
            <w:r w:rsidR="00974D08">
              <w:rPr>
                <w:rFonts w:ascii="Arial" w:hAnsi="Arial"/>
                <w:sz w:val="16"/>
              </w:rPr>
              <w:t>3</w:t>
            </w:r>
            <w:r w:rsidRPr="00BB62AD">
              <w:rPr>
                <w:rFonts w:ascii="Arial" w:hAnsi="Arial"/>
                <w:sz w:val="16"/>
              </w:rPr>
              <w:t>.5</w:t>
            </w:r>
            <w:r>
              <w:rPr>
                <w:rFonts w:ascii="Arial" w:hAnsi="Arial"/>
                <w:sz w:val="16"/>
              </w:rPr>
              <w:t>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561B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C31BE1" w14:textId="604957A4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84167">
              <w:rPr>
                <w:rFonts w:ascii="Arial" w:hAnsi="Arial"/>
                <w:sz w:val="16"/>
                <w:highlight w:val="yellow"/>
              </w:rPr>
              <w:t>≤ [</w:t>
            </w:r>
            <w:r w:rsidR="00974D08">
              <w:rPr>
                <w:rFonts w:ascii="Arial" w:hAnsi="Arial"/>
                <w:sz w:val="16"/>
                <w:highlight w:val="yellow"/>
              </w:rPr>
              <w:t>5</w:t>
            </w:r>
            <w:r w:rsidRPr="00784167">
              <w:rPr>
                <w:rFonts w:ascii="Arial" w:hAnsi="Arial"/>
                <w:sz w:val="16"/>
                <w:highlight w:val="yellow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12B2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2E174C" w:rsidRPr="00BB62AD" w14:paraId="5925B60F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5B909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DE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E7DD6E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6B5B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1688A6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073E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73C58C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FD72D1">
              <w:rPr>
                <w:rFonts w:ascii="Arial" w:hAnsi="Arial"/>
                <w:sz w:val="16"/>
              </w:rPr>
              <w:t>≤ [3.5]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E2E2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EE5589" w14:textId="56D0930B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</w:t>
            </w:r>
            <w:r w:rsidR="00974D08">
              <w:rPr>
                <w:rFonts w:ascii="Arial" w:hAnsi="Arial"/>
                <w:sz w:val="16"/>
              </w:rPr>
              <w:t>5</w:t>
            </w:r>
            <w:r>
              <w:rPr>
                <w:rFonts w:ascii="Arial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417E6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2E174C" w:rsidRPr="00BB62AD" w14:paraId="3AD226E0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63FA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D51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4BEBBA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FD72D1">
              <w:rPr>
                <w:rFonts w:ascii="Arial" w:hAnsi="Arial"/>
                <w:sz w:val="16"/>
              </w:rPr>
              <w:t>≤ [4.5]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F36C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047170" w14:textId="6D56E0B9" w:rsidR="002E174C" w:rsidRPr="00B85D48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B4D45">
              <w:rPr>
                <w:rFonts w:ascii="Arial" w:hAnsi="Arial"/>
                <w:sz w:val="16"/>
              </w:rPr>
              <w:t>≤ [</w:t>
            </w:r>
            <w:r w:rsidR="00974D08">
              <w:rPr>
                <w:rFonts w:ascii="Arial" w:hAnsi="Arial"/>
                <w:sz w:val="16"/>
              </w:rPr>
              <w:t>5</w:t>
            </w:r>
            <w:r w:rsidRPr="003B4D45">
              <w:rPr>
                <w:rFonts w:ascii="Arial" w:hAnsi="Arial"/>
                <w:sz w:val="16"/>
              </w:rPr>
              <w:t>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C20A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A09FC5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E33D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B8835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2B90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2E174C" w:rsidRPr="00BB62AD" w14:paraId="305B467B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42A8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F45C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EA3247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7CB3A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5C263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FEE0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5B5DC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E94A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F8F14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D163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2E174C" w:rsidRPr="00BB62AD" w14:paraId="59E37CB7" w14:textId="77777777" w:rsidTr="00CC2775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B9D1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032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239126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4477A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B70A01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BDC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846F8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FD72D1">
              <w:rPr>
                <w:rFonts w:ascii="Arial" w:hAnsi="Arial"/>
                <w:sz w:val="16"/>
              </w:rPr>
              <w:t>≤ [4]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7837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9B513B" w14:textId="14D5CC05" w:rsidR="002E174C" w:rsidRPr="00B85D48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F55D48">
              <w:rPr>
                <w:rFonts w:ascii="Arial" w:hAnsi="Arial"/>
                <w:sz w:val="16"/>
              </w:rPr>
              <w:t>≤ [</w:t>
            </w:r>
            <w:r w:rsidR="00974D08">
              <w:rPr>
                <w:rFonts w:ascii="Arial" w:hAnsi="Arial"/>
                <w:sz w:val="16"/>
              </w:rPr>
              <w:t>6</w:t>
            </w:r>
            <w:r w:rsidRPr="00F55D48">
              <w:rPr>
                <w:rFonts w:ascii="Arial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83EF0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2E174C" w:rsidRPr="00BB62AD" w14:paraId="3A14282B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582B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B5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51FCBB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95719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6F004C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2F83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0A8E82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FD72D1">
              <w:rPr>
                <w:rFonts w:ascii="Arial" w:hAnsi="Arial"/>
                <w:sz w:val="16"/>
              </w:rPr>
              <w:t>≤ [4.5]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9C381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9E0122" w14:textId="34FA8F14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</w:t>
            </w:r>
            <w:r w:rsidR="00974D08">
              <w:rPr>
                <w:rFonts w:ascii="Arial" w:hAnsi="Arial"/>
                <w:sz w:val="16"/>
              </w:rPr>
              <w:t>6</w:t>
            </w:r>
            <w:r>
              <w:rPr>
                <w:rFonts w:ascii="Arial" w:hAnsi="Arial"/>
                <w:sz w:val="16"/>
              </w:rPr>
              <w:t>]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E5AF5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2E174C" w:rsidRPr="00BB62AD" w14:paraId="2F01B51D" w14:textId="77777777" w:rsidTr="00CC2775">
        <w:trPr>
          <w:trHeight w:val="56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5D82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F65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B3C1A2" w14:textId="77777777" w:rsidR="002E174C" w:rsidRPr="00FD72D1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FD72D1">
              <w:rPr>
                <w:rFonts w:ascii="Arial" w:hAnsi="Arial"/>
                <w:sz w:val="16"/>
              </w:rPr>
              <w:t>≤ [5]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849AF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CF6C5C" w14:textId="7A152F71" w:rsidR="002E174C" w:rsidRPr="00B85D48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B4D45">
              <w:rPr>
                <w:rFonts w:ascii="Arial" w:hAnsi="Arial"/>
                <w:sz w:val="16"/>
              </w:rPr>
              <w:t>≤ [</w:t>
            </w:r>
            <w:r w:rsidR="00974D08">
              <w:rPr>
                <w:rFonts w:ascii="Arial" w:hAnsi="Arial"/>
                <w:sz w:val="16"/>
              </w:rPr>
              <w:t>6.5</w:t>
            </w:r>
            <w:r>
              <w:rPr>
                <w:rFonts w:ascii="Arial" w:hAnsi="Arial"/>
                <w:sz w:val="16"/>
                <w:highlight w:val="yellow"/>
              </w:rPr>
              <w:t>]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B839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44DE4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D0AB5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30845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2CFFC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2E174C" w:rsidRPr="00BB62AD" w14:paraId="41990FB6" w14:textId="77777777" w:rsidTr="00CC2775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DE6B5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B16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1A9BC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7EA14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3BDC9A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E9E4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3BCA0A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9EED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57B3E7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D7B88" w14:textId="77777777" w:rsidR="002E174C" w:rsidRPr="00BB62AD" w:rsidRDefault="002E174C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</w:tbl>
    <w:p w14:paraId="3A0B7D31" w14:textId="77777777" w:rsidR="002E174C" w:rsidRDefault="002E174C" w:rsidP="00CC4A57"/>
    <w:p w14:paraId="36A9F5E4" w14:textId="2C1256D0" w:rsidR="00A0120D" w:rsidRPr="00A0120D" w:rsidRDefault="00FD72D1" w:rsidP="00A0120D">
      <w:r>
        <w:t xml:space="preserve">An anomaly is found with the proposed table and highlighted with yellow </w:t>
      </w:r>
      <w:r w:rsidR="00A0120D">
        <w:t>colour</w:t>
      </w:r>
      <w:r>
        <w:t>. QPSK would have 0.5dB increased power back-off compared to 16QAM. Since 5dB seems sufficient it is proposed to set QPSK A-MPR to 5dB.</w:t>
      </w:r>
      <w:r w:rsidR="00A0120D">
        <w:t xml:space="preserve"> This change has been applied to table 3.</w:t>
      </w:r>
    </w:p>
    <w:p w14:paraId="4654A3EA" w14:textId="5487AE2C" w:rsidR="00A0120D" w:rsidRPr="00A0120D" w:rsidRDefault="00A0120D" w:rsidP="00A0120D">
      <w:r>
        <w:rPr>
          <w:b/>
          <w:bCs/>
        </w:rPr>
        <w:t xml:space="preserve">Proposal 2: </w:t>
      </w:r>
      <w:r>
        <w:t>Apply A-MPR regions and MP</w:t>
      </w:r>
      <w:r w:rsidR="006B5BC1">
        <w:t>R from Table 3 and Table 4</w:t>
      </w:r>
      <w:r w:rsidR="00526610">
        <w:t xml:space="preserve"> for 10MHz channel bandwidth.</w:t>
      </w:r>
    </w:p>
    <w:p w14:paraId="28CBAF6B" w14:textId="21AAF8E9" w:rsidR="00A0120D" w:rsidRDefault="00A0120D" w:rsidP="00CC4A57"/>
    <w:p w14:paraId="35F1384D" w14:textId="2D979B2E" w:rsidR="00CC4A57" w:rsidRPr="00CC4A57" w:rsidRDefault="00CC4A57" w:rsidP="00062A6F">
      <w:pPr>
        <w:pStyle w:val="Heading6"/>
      </w:pPr>
      <w:r>
        <w:t xml:space="preserve">2.5 On 15MHz CBW </w:t>
      </w:r>
    </w:p>
    <w:p w14:paraId="34406655" w14:textId="4F59F89E" w:rsidR="00062A6F" w:rsidRDefault="00FB52FC" w:rsidP="00E922EA">
      <w:pPr>
        <w:jc w:val="both"/>
      </w:pPr>
      <w:r>
        <w:t>The contribution [1] proposed</w:t>
      </w:r>
      <w:r w:rsidR="00062A6F">
        <w:t xml:space="preserve"> an adjusted region requirement for PC3 and PC2. The proposed region requirements are used as basis with some minor adjustments. The adjustments are highlighted in yellow colour.</w:t>
      </w:r>
      <w:r w:rsidR="007E1D0F">
        <w:t xml:space="preserve"> One change we would like to point out is to use </w:t>
      </w:r>
      <w:r w:rsidR="007E1D0F" w:rsidRPr="007E1D0F">
        <w:t>“</w:t>
      </w:r>
      <w:r w:rsidR="007E1D0F" w:rsidRPr="007E1D0F">
        <w:rPr>
          <w:rFonts w:ascii="Arial" w:hAnsi="Arial"/>
          <w:sz w:val="16"/>
        </w:rPr>
        <w:t>≥</w:t>
      </w:r>
      <w:r w:rsidR="007E1D0F" w:rsidRPr="007E1D0F">
        <w:t>”</w:t>
      </w:r>
      <w:r w:rsidR="007E1D0F">
        <w:t xml:space="preserve"> instead of “&gt;” for the row in Region A</w:t>
      </w:r>
      <w:r w:rsidR="00A74B3F">
        <w:t xml:space="preserve"> (highlighted with green </w:t>
      </w:r>
      <w:proofErr w:type="spellStart"/>
      <w:r w:rsidR="00A74B3F">
        <w:t>color</w:t>
      </w:r>
      <w:proofErr w:type="spellEnd"/>
      <w:r w:rsidR="00A74B3F">
        <w:t>)</w:t>
      </w:r>
      <w:r w:rsidR="007E1D0F">
        <w:t>.</w:t>
      </w:r>
      <w:r w:rsidR="00F35577">
        <w:t xml:space="preserve"> The reason is that our </w:t>
      </w:r>
      <w:r w:rsidR="00F35577">
        <w:lastRenderedPageBreak/>
        <w:t xml:space="preserve">simulations showed that this change would cover </w:t>
      </w:r>
      <w:r w:rsidR="00C21473">
        <w:t xml:space="preserve">certain </w:t>
      </w:r>
      <w:r w:rsidR="00E922EA">
        <w:t>allocations</w:t>
      </w:r>
      <w:r w:rsidR="00F35577">
        <w:t xml:space="preserve"> with power back-off need of up to</w:t>
      </w:r>
      <w:r w:rsidR="00685600">
        <w:t xml:space="preserve"> 4dB</w:t>
      </w:r>
      <w:r w:rsidR="00E45CA3">
        <w:t xml:space="preserve"> with CP-OFDM.</w:t>
      </w:r>
      <w:r w:rsidR="00F35577">
        <w:t xml:space="preserve"> </w:t>
      </w:r>
      <w:r w:rsidR="00E922EA">
        <w:t>The regions can be found in Table 5.</w:t>
      </w:r>
    </w:p>
    <w:p w14:paraId="5A8F4A4A" w14:textId="7ED9BA8E" w:rsidR="00EA1077" w:rsidRDefault="00E922EA" w:rsidP="002E174C">
      <w:pPr>
        <w:spacing w:after="0"/>
        <w:jc w:val="center"/>
      </w:pPr>
      <w:r>
        <w:t>Table 5: Region definition for 15MHz channel bandwidth</w:t>
      </w:r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EA1077" w:rsidRPr="00BB62AD" w14:paraId="075A5216" w14:textId="77777777" w:rsidTr="00CC2775">
        <w:trPr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256F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Channel Bandwidth (MHz)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FF516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DA2A47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C51B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Region B</w:t>
            </w:r>
          </w:p>
        </w:tc>
      </w:tr>
      <w:tr w:rsidR="00EA1077" w:rsidRPr="00BB62AD" w14:paraId="3301E31A" w14:textId="77777777" w:rsidTr="00CC2775">
        <w:trPr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CF17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6890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FC59E4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BB62AD">
              <w:rPr>
                <w:rFonts w:ascii="Arial" w:hAnsi="Arial"/>
                <w:b/>
                <w:sz w:val="16"/>
              </w:rPr>
              <w:t>RB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6A27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L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2A6A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12F4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BB62AD">
              <w:rPr>
                <w:rFonts w:ascii="Arial" w:hAnsi="Arial"/>
                <w:b/>
                <w:sz w:val="16"/>
              </w:rPr>
              <w:t>RB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EA71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L</w:t>
            </w:r>
            <w:r w:rsidRPr="00BB62AD">
              <w:rPr>
                <w:rFonts w:ascii="Arial" w:hAnsi="Arial"/>
                <w:b/>
                <w:sz w:val="16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B5AF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A-MPR</w:t>
            </w:r>
          </w:p>
        </w:tc>
      </w:tr>
      <w:tr w:rsidR="00EA1077" w:rsidRPr="00BB62AD" w14:paraId="3E20EDBC" w14:textId="77777777" w:rsidTr="00CC2775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A721ED4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715A8AC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F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=</w:t>
            </w:r>
            <w:r w:rsidRPr="00BB62AD">
              <w:rPr>
                <w:rFonts w:ascii="Arial" w:hAnsi="Arial"/>
                <w:sz w:val="16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9969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 w:cs="Arial"/>
                <w:sz w:val="16"/>
              </w:rPr>
              <w:t>≤</w:t>
            </w:r>
            <w:r w:rsidRPr="00EA1077">
              <w:rPr>
                <w:rFonts w:ascii="Arial" w:hAnsi="Arial"/>
                <w:sz w:val="16"/>
              </w:rPr>
              <w:t xml:space="preserve"> 1.8 MHz /12/SCS</w:t>
            </w:r>
          </w:p>
          <w:p w14:paraId="46AE438F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2662ACCD" w14:textId="0B0689C1" w:rsidR="00EA1077" w:rsidRPr="00062A6F" w:rsidRDefault="00062A6F" w:rsidP="00CC277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sz w:val="16"/>
              </w:rPr>
            </w:pPr>
            <w:r w:rsidRPr="00062A6F">
              <w:rPr>
                <w:rFonts w:ascii="Arial" w:hAnsi="Arial"/>
                <w:strike/>
                <w:sz w:val="16"/>
                <w:highlight w:val="yellow"/>
              </w:rPr>
              <w:t>&gt;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04DF" w14:textId="043376D2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B508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BB76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&gt; 1.8 MHz/12/SCS</w:t>
            </w:r>
          </w:p>
          <w:p w14:paraId="2A78899E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6D442D84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&lt; </w:t>
            </w:r>
            <w:r w:rsidRPr="00BB62AD">
              <w:rPr>
                <w:rFonts w:ascii="Arial" w:hAnsi="Arial"/>
                <w:sz w:val="16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06DA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≥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ADA9A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A6</w:t>
            </w:r>
          </w:p>
        </w:tc>
      </w:tr>
      <w:tr w:rsidR="00EA1077" w:rsidRPr="006E7E5D" w14:paraId="01F93980" w14:textId="77777777" w:rsidTr="00CC2775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4D0A16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88AEBA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135F" w14:textId="42474FA9" w:rsidR="00EA1077" w:rsidRPr="00EA1077" w:rsidRDefault="007E1D0F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highlight w:val="yellow"/>
              </w:rPr>
            </w:pPr>
            <w:r w:rsidRPr="006514BA">
              <w:rPr>
                <w:rFonts w:ascii="Arial" w:hAnsi="Arial"/>
                <w:sz w:val="16"/>
                <w:highlight w:val="green"/>
              </w:rPr>
              <w:t>≥</w:t>
            </w:r>
            <w:r w:rsidR="00EA1077" w:rsidRPr="007E1D0F">
              <w:rPr>
                <w:rFonts w:ascii="Arial" w:hAnsi="Arial"/>
                <w:sz w:val="16"/>
                <w:highlight w:val="yellow"/>
              </w:rPr>
              <w:t xml:space="preserve"> 12</w:t>
            </w:r>
            <w:r w:rsidR="00EA1077" w:rsidRPr="00EA1077">
              <w:rPr>
                <w:rFonts w:ascii="Arial" w:hAnsi="Arial"/>
                <w:sz w:val="16"/>
                <w:highlight w:val="yellow"/>
              </w:rPr>
              <w:t>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22D0" w14:textId="456210A8" w:rsidR="00EA1077" w:rsidRPr="00062A6F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highlight w:val="yellow"/>
              </w:rPr>
            </w:pPr>
            <w:r w:rsidRPr="00062A6F">
              <w:rPr>
                <w:rFonts w:ascii="Arial" w:hAnsi="Arial"/>
                <w:sz w:val="16"/>
                <w:highlight w:val="yellow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76C7" w14:textId="34B15F15" w:rsidR="00EA1077" w:rsidRPr="00062A6F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highlight w:val="yellow"/>
              </w:rPr>
            </w:pPr>
            <w:r w:rsidRPr="00062A6F">
              <w:rPr>
                <w:rFonts w:ascii="Arial" w:hAnsi="Arial"/>
                <w:sz w:val="16"/>
                <w:highlight w:val="yellow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9BBE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/>
                <w:sz w:val="16"/>
              </w:rPr>
              <w:t>&gt; 1.8 MHz/12/SCS</w:t>
            </w:r>
          </w:p>
          <w:p w14:paraId="28448DA2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68FA4FDF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>&lt; 6.1</w:t>
            </w:r>
            <w:r w:rsidRPr="00EA1077">
              <w:rPr>
                <w:rFonts w:ascii="Arial" w:hAnsi="Arial"/>
                <w:sz w:val="16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1DEA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/>
                <w:sz w:val="16"/>
              </w:rPr>
              <w:t>&lt;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762C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/>
                <w:sz w:val="16"/>
              </w:rPr>
              <w:t>A7</w:t>
            </w:r>
          </w:p>
        </w:tc>
      </w:tr>
      <w:tr w:rsidR="00EA1077" w:rsidRPr="006E7E5D" w14:paraId="64A5413B" w14:textId="77777777" w:rsidTr="00CC2775">
        <w:trPr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89D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BD20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5D4C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234D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E9A9" w14:textId="77777777" w:rsidR="00EA1077" w:rsidRPr="00BB62AD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C413" w14:textId="3B8800FD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/>
                <w:sz w:val="16"/>
              </w:rPr>
              <w:t xml:space="preserve">≥ </w:t>
            </w:r>
            <w:r w:rsidRPr="00062A6F">
              <w:rPr>
                <w:rFonts w:ascii="Arial" w:hAnsi="Arial"/>
                <w:strike/>
                <w:sz w:val="16"/>
                <w:highlight w:val="yellow"/>
              </w:rPr>
              <w:t>1.8</w:t>
            </w:r>
            <w:r w:rsidR="00062A6F">
              <w:rPr>
                <w:rFonts w:ascii="Arial" w:hAnsi="Arial"/>
                <w:sz w:val="16"/>
              </w:rPr>
              <w:t xml:space="preserve"> </w:t>
            </w:r>
            <w:r w:rsidR="00062A6F" w:rsidRPr="00062A6F">
              <w:rPr>
                <w:rFonts w:ascii="Arial" w:hAnsi="Arial"/>
                <w:sz w:val="16"/>
                <w:highlight w:val="yellow"/>
              </w:rPr>
              <w:t>6.12</w:t>
            </w:r>
            <w:r w:rsidRPr="00EA1077">
              <w:rPr>
                <w:rFonts w:ascii="Arial" w:hAnsi="Arial"/>
                <w:sz w:val="16"/>
              </w:rPr>
              <w:t xml:space="preserve"> MHz/12/SCS</w:t>
            </w:r>
          </w:p>
          <w:p w14:paraId="3A28D1E9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  <w:p w14:paraId="4B09BCA6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 w:cs="Arial"/>
                <w:sz w:val="16"/>
              </w:rPr>
              <w:t>≤</w:t>
            </w:r>
            <w:r w:rsidRPr="00EA1077">
              <w:rPr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  <w:t xml:space="preserve"> 7.</w:t>
            </w:r>
            <w:r w:rsidRPr="00EA1077">
              <w:rPr>
                <w:rFonts w:ascii="Arial" w:hAnsi="Arial"/>
                <w:sz w:val="16"/>
              </w:rPr>
              <w:t>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0073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/>
                <w:sz w:val="16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14F1" w14:textId="77777777" w:rsidR="00EA1077" w:rsidRPr="00EA1077" w:rsidRDefault="00EA1077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EA1077">
              <w:rPr>
                <w:rFonts w:ascii="Arial" w:hAnsi="Arial"/>
                <w:sz w:val="16"/>
              </w:rPr>
              <w:t>A7</w:t>
            </w:r>
          </w:p>
        </w:tc>
      </w:tr>
    </w:tbl>
    <w:p w14:paraId="7BC15C7D" w14:textId="77777777" w:rsidR="00EA1077" w:rsidRDefault="00EA1077" w:rsidP="00EA1077"/>
    <w:p w14:paraId="25F0619B" w14:textId="657860F2" w:rsidR="00E922EA" w:rsidRDefault="00771280" w:rsidP="00EA1077">
      <w:r>
        <w:t>The proposed A-MPR for 15MHz channel bandwidth in [1] is agreeable from our point of view and it is proposed to</w:t>
      </w:r>
      <w:r w:rsidR="00E922EA">
        <w:t xml:space="preserve"> specify the values as copied below in Table 6.</w:t>
      </w:r>
    </w:p>
    <w:p w14:paraId="6ED5DAA2" w14:textId="2EFCD95E" w:rsidR="00E922EA" w:rsidRDefault="00E922EA" w:rsidP="00E922EA">
      <w:pPr>
        <w:jc w:val="center"/>
      </w:pPr>
      <w:r>
        <w:t>Table 6: A-MPR for 15 MHz channel bandwidth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  <w:gridCol w:w="1177"/>
      </w:tblGrid>
      <w:tr w:rsidR="00E922EA" w14:paraId="3906844A" w14:textId="77777777" w:rsidTr="00CC2775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47BE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302788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A6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694846" w14:textId="77777777" w:rsidR="00E922EA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A7</w:t>
            </w:r>
          </w:p>
        </w:tc>
      </w:tr>
      <w:tr w:rsidR="00E922EA" w:rsidRPr="00BB62AD" w14:paraId="5624D055" w14:textId="77777777" w:rsidTr="00CC2775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E313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D21BA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 /</w:t>
            </w:r>
          </w:p>
          <w:p w14:paraId="05939D89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Inner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0F56C2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Outer (dB)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7FF69D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BB62AD">
              <w:rPr>
                <w:rFonts w:ascii="Arial" w:hAnsi="Arial"/>
                <w:b/>
                <w:sz w:val="16"/>
              </w:rPr>
              <w:t>Inner (dB)</w:t>
            </w:r>
          </w:p>
        </w:tc>
      </w:tr>
      <w:tr w:rsidR="00E922EA" w:rsidRPr="00BB62AD" w14:paraId="20C2901C" w14:textId="77777777" w:rsidTr="00CC2775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92AEA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D02B46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F539" w14:textId="11E06B0A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488D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[4]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0F95" w14:textId="77777777" w:rsidR="00E922EA" w:rsidRPr="00BB62AD" w:rsidRDefault="00E922EA" w:rsidP="00CC277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[3]</w:t>
            </w:r>
          </w:p>
        </w:tc>
      </w:tr>
      <w:tr w:rsidR="00E922EA" w:rsidRPr="00BB62AD" w14:paraId="153F1D75" w14:textId="77777777" w:rsidTr="00CC2775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F58DD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A0F632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A2D2" w14:textId="1DCB4A96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3725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[4]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4CCC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[3]</w:t>
            </w:r>
          </w:p>
        </w:tc>
      </w:tr>
      <w:tr w:rsidR="00E922EA" w:rsidRPr="00BB62AD" w14:paraId="36F2AB4F" w14:textId="77777777" w:rsidTr="00CC2775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9C1D5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6DE849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258B" w14:textId="5FE94EA2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03FE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C71F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[4]</w:t>
            </w:r>
          </w:p>
        </w:tc>
      </w:tr>
      <w:tr w:rsidR="00E922EA" w:rsidRPr="00BB62AD" w14:paraId="3D91A195" w14:textId="77777777" w:rsidTr="00CC2775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C547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76E485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B734" w14:textId="3E389BA6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2D84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[5.5]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02CF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[5.5]</w:t>
            </w:r>
          </w:p>
        </w:tc>
      </w:tr>
      <w:tr w:rsidR="00E922EA" w:rsidRPr="00BB62AD" w14:paraId="44D2ABD5" w14:textId="77777777" w:rsidTr="00CC2775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9790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6F33F43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BFE9" w14:textId="58A02081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2DEE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[6.5]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C699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[5.5]</w:t>
            </w:r>
          </w:p>
        </w:tc>
      </w:tr>
      <w:tr w:rsidR="00E922EA" w:rsidRPr="00BB62AD" w14:paraId="3132680B" w14:textId="77777777" w:rsidTr="00CC2775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6E976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40F6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0930" w14:textId="6B5BB1AC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5EE3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[6]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0C65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[4.5]</w:t>
            </w:r>
          </w:p>
        </w:tc>
      </w:tr>
      <w:tr w:rsidR="00E922EA" w:rsidRPr="00BB62AD" w14:paraId="498E05CC" w14:textId="77777777" w:rsidTr="00CC2775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304E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707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103B" w14:textId="40BA2D3F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731C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[6]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FB8D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[5]</w:t>
            </w:r>
          </w:p>
        </w:tc>
      </w:tr>
      <w:tr w:rsidR="00E922EA" w:rsidRPr="00BB62AD" w14:paraId="43F6D90D" w14:textId="77777777" w:rsidTr="00CC2775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3813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305B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EBC7" w14:textId="17F79B84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E72B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[6.5]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271A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[6]</w:t>
            </w:r>
          </w:p>
        </w:tc>
      </w:tr>
      <w:tr w:rsidR="00E922EA" w:rsidRPr="00BB62AD" w14:paraId="3FDFE60D" w14:textId="77777777" w:rsidTr="00CC2775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A1EF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257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C878" w14:textId="0BFB1006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AF7A80">
              <w:rPr>
                <w:rFonts w:ascii="Arial" w:hAnsi="Arial"/>
                <w:sz w:val="16"/>
              </w:rPr>
              <w:t>≤ [12]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544C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BB62AD">
              <w:rPr>
                <w:rFonts w:ascii="Arial" w:hAnsi="Arial"/>
                <w:sz w:val="16"/>
              </w:rPr>
              <w:t xml:space="preserve">≤ </w:t>
            </w:r>
            <w:r>
              <w:rPr>
                <w:rFonts w:ascii="Arial" w:hAnsi="Arial"/>
                <w:sz w:val="16"/>
              </w:rPr>
              <w:t>[7]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C3FF" w14:textId="77777777" w:rsidR="00E922EA" w:rsidRPr="00BB62AD" w:rsidRDefault="00E922EA" w:rsidP="00E922E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[7]</w:t>
            </w:r>
          </w:p>
        </w:tc>
      </w:tr>
    </w:tbl>
    <w:p w14:paraId="16BE8262" w14:textId="77777777" w:rsidR="00083FB3" w:rsidRDefault="00083FB3" w:rsidP="00EA1077">
      <w:pPr>
        <w:rPr>
          <w:b/>
          <w:bCs/>
        </w:rPr>
      </w:pPr>
    </w:p>
    <w:p w14:paraId="6A037D01" w14:textId="1932A314" w:rsidR="00E922EA" w:rsidRPr="00083FB3" w:rsidRDefault="00083FB3" w:rsidP="00EA1077">
      <w:pPr>
        <w:rPr>
          <w:b/>
          <w:bCs/>
        </w:rPr>
        <w:sectPr w:rsidR="00E922EA" w:rsidRPr="00083FB3" w:rsidSect="00F96B75"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 w:rsidRPr="00083FB3">
        <w:rPr>
          <w:b/>
          <w:bCs/>
        </w:rPr>
        <w:t>Proposal 3:</w:t>
      </w:r>
      <w:r w:rsidRPr="00083FB3">
        <w:t xml:space="preserve"> </w:t>
      </w:r>
      <w:r>
        <w:t xml:space="preserve">Apply A-MPR regions and MPR from Table 5 and Table 6 for 15MHz channel </w:t>
      </w:r>
      <w:r w:rsidR="003D7EE1">
        <w:t>bandwidth.</w:t>
      </w:r>
    </w:p>
    <w:p w14:paraId="1979829A" w14:textId="77777777" w:rsidR="00580C3D" w:rsidRPr="007C7952" w:rsidRDefault="00580C3D" w:rsidP="003D7EE1">
      <w:pPr>
        <w:pStyle w:val="Proposal"/>
        <w:ind w:left="0" w:firstLine="0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0CA0EF68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A-MPR simulation results and</w:t>
      </w:r>
      <w:r w:rsidR="00335226">
        <w:t xml:space="preserve"> </w:t>
      </w:r>
      <w:r>
        <w:t>proposals on NS_43 based on RAN4#106-bis-e contribution and discussion</w:t>
      </w:r>
      <w:r w:rsidR="00335226">
        <w:t>.</w:t>
      </w:r>
      <w:r w:rsidR="004E430C">
        <w:t xml:space="preserve"> The following proposal</w:t>
      </w:r>
      <w:r w:rsidR="00D060B3">
        <w:t>s</w:t>
      </w:r>
      <w:r w:rsidR="004E430C">
        <w:t xml:space="preserve"> </w:t>
      </w:r>
      <w:r w:rsidR="00D060B3">
        <w:t>are</w:t>
      </w:r>
      <w:r w:rsidR="004E430C">
        <w:t xml:space="preserve"> made:</w:t>
      </w:r>
    </w:p>
    <w:p w14:paraId="7A15B369" w14:textId="77777777" w:rsidR="00A74B3F" w:rsidRDefault="00A74B3F" w:rsidP="00A74B3F">
      <w:r w:rsidRPr="00FB52FC">
        <w:rPr>
          <w:b/>
          <w:bCs/>
        </w:rPr>
        <w:t>Proposal</w:t>
      </w:r>
      <w:r>
        <w:rPr>
          <w:b/>
          <w:bCs/>
        </w:rPr>
        <w:t xml:space="preserve"> 1</w:t>
      </w:r>
      <w:r w:rsidRPr="00FB52FC">
        <w:rPr>
          <w:b/>
          <w:bCs/>
        </w:rPr>
        <w:t>:</w:t>
      </w:r>
      <w:r>
        <w:t xml:space="preserve"> For 5MHz channel bandwidth apply the A-MPR provided in Table 2.</w:t>
      </w:r>
    </w:p>
    <w:p w14:paraId="0B12930E" w14:textId="77777777" w:rsidR="00A74B3F" w:rsidRPr="00A0120D" w:rsidRDefault="00A74B3F" w:rsidP="00A74B3F">
      <w:r>
        <w:rPr>
          <w:b/>
          <w:bCs/>
        </w:rPr>
        <w:t xml:space="preserve">Proposal 2: </w:t>
      </w:r>
      <w:r>
        <w:t>Apply A-MPR regions and MPR from Table 3 and Table 4 for 10MHz channel bandwidth.</w:t>
      </w:r>
    </w:p>
    <w:p w14:paraId="05CC6F0A" w14:textId="250CB7D3" w:rsidR="005E69AE" w:rsidRDefault="00C21473" w:rsidP="006461B9">
      <w:r w:rsidRPr="00083FB3">
        <w:rPr>
          <w:b/>
          <w:bCs/>
        </w:rPr>
        <w:t>Proposal 3:</w:t>
      </w:r>
      <w:r w:rsidRPr="00083FB3">
        <w:t xml:space="preserve"> </w:t>
      </w:r>
      <w:r>
        <w:t>Apply A-MPR regions and MPR from Table 5 and Table 6 for 15MHz channel bandwidth.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60CE37FB" w:rsidR="007F3A2A" w:rsidRPr="006F7CE5" w:rsidRDefault="00EF587C" w:rsidP="007F3A2A">
      <w:pPr>
        <w:numPr>
          <w:ilvl w:val="0"/>
          <w:numId w:val="11"/>
        </w:numPr>
        <w:rPr>
          <w:b/>
          <w:lang w:val="en-US"/>
        </w:rPr>
      </w:pPr>
      <w:r w:rsidRPr="00EF587C">
        <w:t xml:space="preserve">R4-2304518 </w:t>
      </w:r>
      <w:r w:rsidR="007F3A2A" w:rsidRPr="007F3A2A">
        <w:rPr>
          <w:lang w:val="en-US"/>
        </w:rPr>
        <w:t>“</w:t>
      </w:r>
      <w:r w:rsidRPr="00EF587C">
        <w:rPr>
          <w:lang w:val="en-US"/>
        </w:rPr>
        <w:t>PC2 A-MPR for band n8 NS_43</w:t>
      </w:r>
      <w:r w:rsidR="007F3A2A" w:rsidRPr="007F3A2A">
        <w:rPr>
          <w:lang w:val="en-US"/>
        </w:rPr>
        <w:t xml:space="preserve">“, </w:t>
      </w:r>
      <w:r w:rsidRPr="00EF587C">
        <w:rPr>
          <w:lang w:val="en-US"/>
        </w:rPr>
        <w:t xml:space="preserve">Huawei, </w:t>
      </w:r>
      <w:proofErr w:type="spellStart"/>
      <w:r w:rsidRPr="00EF587C">
        <w:rPr>
          <w:lang w:val="en-US"/>
        </w:rPr>
        <w:t>HiSilicon</w:t>
      </w:r>
      <w:proofErr w:type="spellEnd"/>
      <w:r w:rsidR="00E7095F">
        <w:rPr>
          <w:lang w:val="en-US"/>
        </w:rPr>
        <w:t xml:space="preserve">, </w:t>
      </w:r>
      <w:r w:rsidR="00E7095F" w:rsidRPr="00E7095F">
        <w:rPr>
          <w:lang w:val="en-US"/>
        </w:rPr>
        <w:t>3GPP TSG-RAN WG4 Meeting #10</w:t>
      </w:r>
      <w:r>
        <w:rPr>
          <w:lang w:val="en-US"/>
        </w:rPr>
        <w:t>6bis</w:t>
      </w:r>
      <w:r w:rsidR="00E7095F" w:rsidRPr="00E7095F">
        <w:rPr>
          <w:lang w:val="en-US"/>
        </w:rPr>
        <w:t>-e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7990" w14:textId="77777777" w:rsidR="0033222E" w:rsidRDefault="0033222E">
      <w:r>
        <w:separator/>
      </w:r>
    </w:p>
  </w:endnote>
  <w:endnote w:type="continuationSeparator" w:id="0">
    <w:p w14:paraId="6749CA84" w14:textId="77777777" w:rsidR="0033222E" w:rsidRDefault="0033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F2C1B" w14:textId="77777777" w:rsidR="0033222E" w:rsidRDefault="0033222E">
      <w:r>
        <w:separator/>
      </w:r>
    </w:p>
  </w:footnote>
  <w:footnote w:type="continuationSeparator" w:id="0">
    <w:p w14:paraId="0308D0AB" w14:textId="77777777" w:rsidR="0033222E" w:rsidRDefault="00332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0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6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9"/>
  </w:num>
  <w:num w:numId="12" w16cid:durableId="980811830">
    <w:abstractNumId w:val="11"/>
  </w:num>
  <w:num w:numId="13" w16cid:durableId="529956578">
    <w:abstractNumId w:val="8"/>
  </w:num>
  <w:num w:numId="14" w16cid:durableId="17447182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EB2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46E"/>
    <w:rsid w:val="00051834"/>
    <w:rsid w:val="00052794"/>
    <w:rsid w:val="00054A22"/>
    <w:rsid w:val="00054E52"/>
    <w:rsid w:val="00061661"/>
    <w:rsid w:val="00062023"/>
    <w:rsid w:val="00062A6F"/>
    <w:rsid w:val="000655A6"/>
    <w:rsid w:val="00072004"/>
    <w:rsid w:val="00076E7B"/>
    <w:rsid w:val="00080512"/>
    <w:rsid w:val="00081A6D"/>
    <w:rsid w:val="00083FB3"/>
    <w:rsid w:val="00086A4C"/>
    <w:rsid w:val="000872A6"/>
    <w:rsid w:val="00096C65"/>
    <w:rsid w:val="000A365D"/>
    <w:rsid w:val="000A530C"/>
    <w:rsid w:val="000A68F3"/>
    <w:rsid w:val="000C47C3"/>
    <w:rsid w:val="000D58AB"/>
    <w:rsid w:val="000F50EC"/>
    <w:rsid w:val="000F7834"/>
    <w:rsid w:val="001014EA"/>
    <w:rsid w:val="001032BC"/>
    <w:rsid w:val="00104BC6"/>
    <w:rsid w:val="001064E7"/>
    <w:rsid w:val="00107FB2"/>
    <w:rsid w:val="00114E2C"/>
    <w:rsid w:val="0012407D"/>
    <w:rsid w:val="00126CA6"/>
    <w:rsid w:val="00133525"/>
    <w:rsid w:val="00141DDF"/>
    <w:rsid w:val="0015753C"/>
    <w:rsid w:val="00161A9C"/>
    <w:rsid w:val="00164651"/>
    <w:rsid w:val="00173B76"/>
    <w:rsid w:val="00176C55"/>
    <w:rsid w:val="00176E29"/>
    <w:rsid w:val="00177BF7"/>
    <w:rsid w:val="001825E3"/>
    <w:rsid w:val="00190B1E"/>
    <w:rsid w:val="001940D3"/>
    <w:rsid w:val="001A1AA4"/>
    <w:rsid w:val="001A39E7"/>
    <w:rsid w:val="001A4C42"/>
    <w:rsid w:val="001A4E68"/>
    <w:rsid w:val="001A5253"/>
    <w:rsid w:val="001A6573"/>
    <w:rsid w:val="001B67CA"/>
    <w:rsid w:val="001C21C3"/>
    <w:rsid w:val="001C2FEA"/>
    <w:rsid w:val="001D02C2"/>
    <w:rsid w:val="001D0318"/>
    <w:rsid w:val="001D03D7"/>
    <w:rsid w:val="001D7DBE"/>
    <w:rsid w:val="001F0C1D"/>
    <w:rsid w:val="001F1132"/>
    <w:rsid w:val="001F168B"/>
    <w:rsid w:val="001F6D59"/>
    <w:rsid w:val="001F7F82"/>
    <w:rsid w:val="00200328"/>
    <w:rsid w:val="00203852"/>
    <w:rsid w:val="00203F71"/>
    <w:rsid w:val="002124DC"/>
    <w:rsid w:val="0021742C"/>
    <w:rsid w:val="002347A2"/>
    <w:rsid w:val="00243987"/>
    <w:rsid w:val="00247926"/>
    <w:rsid w:val="00251005"/>
    <w:rsid w:val="00261AE0"/>
    <w:rsid w:val="0026644B"/>
    <w:rsid w:val="002675F0"/>
    <w:rsid w:val="00276EE4"/>
    <w:rsid w:val="00281AE2"/>
    <w:rsid w:val="002A0775"/>
    <w:rsid w:val="002A769C"/>
    <w:rsid w:val="002A79F8"/>
    <w:rsid w:val="002B1D7E"/>
    <w:rsid w:val="002B6339"/>
    <w:rsid w:val="002B6DF9"/>
    <w:rsid w:val="002C6B80"/>
    <w:rsid w:val="002C7B3F"/>
    <w:rsid w:val="002D2E22"/>
    <w:rsid w:val="002D3BC5"/>
    <w:rsid w:val="002D6066"/>
    <w:rsid w:val="002E00EE"/>
    <w:rsid w:val="002E07CC"/>
    <w:rsid w:val="002E174C"/>
    <w:rsid w:val="002E4080"/>
    <w:rsid w:val="002F3FB7"/>
    <w:rsid w:val="002F6F2B"/>
    <w:rsid w:val="002F7647"/>
    <w:rsid w:val="00302805"/>
    <w:rsid w:val="00305920"/>
    <w:rsid w:val="003172DC"/>
    <w:rsid w:val="00323B17"/>
    <w:rsid w:val="0033222E"/>
    <w:rsid w:val="00335059"/>
    <w:rsid w:val="00335226"/>
    <w:rsid w:val="00335709"/>
    <w:rsid w:val="003378AE"/>
    <w:rsid w:val="00340356"/>
    <w:rsid w:val="0034052F"/>
    <w:rsid w:val="0034176B"/>
    <w:rsid w:val="00351970"/>
    <w:rsid w:val="0035462D"/>
    <w:rsid w:val="00360AA9"/>
    <w:rsid w:val="00361696"/>
    <w:rsid w:val="00366EFA"/>
    <w:rsid w:val="003678A3"/>
    <w:rsid w:val="0037554F"/>
    <w:rsid w:val="003765B8"/>
    <w:rsid w:val="00383106"/>
    <w:rsid w:val="00387858"/>
    <w:rsid w:val="00393EA5"/>
    <w:rsid w:val="003A0483"/>
    <w:rsid w:val="003B076D"/>
    <w:rsid w:val="003B3719"/>
    <w:rsid w:val="003B4A2F"/>
    <w:rsid w:val="003C00A0"/>
    <w:rsid w:val="003C3971"/>
    <w:rsid w:val="003C458E"/>
    <w:rsid w:val="003D487F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400AFA"/>
    <w:rsid w:val="004050EA"/>
    <w:rsid w:val="00407C75"/>
    <w:rsid w:val="00410C74"/>
    <w:rsid w:val="004116EB"/>
    <w:rsid w:val="00414FEE"/>
    <w:rsid w:val="004177EB"/>
    <w:rsid w:val="00423334"/>
    <w:rsid w:val="00424339"/>
    <w:rsid w:val="00434540"/>
    <w:rsid w:val="004345EC"/>
    <w:rsid w:val="0043541E"/>
    <w:rsid w:val="00443B1F"/>
    <w:rsid w:val="004509C1"/>
    <w:rsid w:val="00450B2E"/>
    <w:rsid w:val="00460045"/>
    <w:rsid w:val="004634D0"/>
    <w:rsid w:val="004640F5"/>
    <w:rsid w:val="0047076F"/>
    <w:rsid w:val="00471049"/>
    <w:rsid w:val="00471735"/>
    <w:rsid w:val="004826A9"/>
    <w:rsid w:val="004837BD"/>
    <w:rsid w:val="00484657"/>
    <w:rsid w:val="00496011"/>
    <w:rsid w:val="00496ACE"/>
    <w:rsid w:val="004A0895"/>
    <w:rsid w:val="004A22C7"/>
    <w:rsid w:val="004A3213"/>
    <w:rsid w:val="004B02A8"/>
    <w:rsid w:val="004B6798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FD6"/>
    <w:rsid w:val="004F0988"/>
    <w:rsid w:val="004F29F1"/>
    <w:rsid w:val="004F3340"/>
    <w:rsid w:val="004F3E3D"/>
    <w:rsid w:val="00515717"/>
    <w:rsid w:val="00526610"/>
    <w:rsid w:val="0053388B"/>
    <w:rsid w:val="005345D1"/>
    <w:rsid w:val="00535773"/>
    <w:rsid w:val="0053790B"/>
    <w:rsid w:val="00537BFA"/>
    <w:rsid w:val="00543E6C"/>
    <w:rsid w:val="00554FE1"/>
    <w:rsid w:val="00555723"/>
    <w:rsid w:val="00560943"/>
    <w:rsid w:val="00565087"/>
    <w:rsid w:val="00570ED1"/>
    <w:rsid w:val="0057261C"/>
    <w:rsid w:val="00572E14"/>
    <w:rsid w:val="005743C8"/>
    <w:rsid w:val="00580C3D"/>
    <w:rsid w:val="005837C8"/>
    <w:rsid w:val="005861FD"/>
    <w:rsid w:val="005973BE"/>
    <w:rsid w:val="005A4164"/>
    <w:rsid w:val="005A5986"/>
    <w:rsid w:val="005A5D1C"/>
    <w:rsid w:val="005A7F03"/>
    <w:rsid w:val="005C24B2"/>
    <w:rsid w:val="005C5712"/>
    <w:rsid w:val="005C5EAF"/>
    <w:rsid w:val="005D0294"/>
    <w:rsid w:val="005D2E01"/>
    <w:rsid w:val="005D5AE3"/>
    <w:rsid w:val="005D6E3E"/>
    <w:rsid w:val="005D7526"/>
    <w:rsid w:val="005E0188"/>
    <w:rsid w:val="005E1B49"/>
    <w:rsid w:val="005E69AE"/>
    <w:rsid w:val="005F3817"/>
    <w:rsid w:val="005F6F36"/>
    <w:rsid w:val="00602AEA"/>
    <w:rsid w:val="00607E3C"/>
    <w:rsid w:val="00610107"/>
    <w:rsid w:val="0061146F"/>
    <w:rsid w:val="00614FDF"/>
    <w:rsid w:val="006212AD"/>
    <w:rsid w:val="006246A7"/>
    <w:rsid w:val="00624A1C"/>
    <w:rsid w:val="0062595A"/>
    <w:rsid w:val="0063543D"/>
    <w:rsid w:val="006432CB"/>
    <w:rsid w:val="00645891"/>
    <w:rsid w:val="006461B9"/>
    <w:rsid w:val="00647114"/>
    <w:rsid w:val="006514BA"/>
    <w:rsid w:val="0065271E"/>
    <w:rsid w:val="00655109"/>
    <w:rsid w:val="0065577E"/>
    <w:rsid w:val="0066115B"/>
    <w:rsid w:val="00661381"/>
    <w:rsid w:val="006621C7"/>
    <w:rsid w:val="006670A9"/>
    <w:rsid w:val="00677B76"/>
    <w:rsid w:val="00677BD4"/>
    <w:rsid w:val="00680420"/>
    <w:rsid w:val="00681446"/>
    <w:rsid w:val="00685600"/>
    <w:rsid w:val="006974B3"/>
    <w:rsid w:val="006A2D0C"/>
    <w:rsid w:val="006A323F"/>
    <w:rsid w:val="006B30D0"/>
    <w:rsid w:val="006B518D"/>
    <w:rsid w:val="006B5BC1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FC9"/>
    <w:rsid w:val="006F7CE5"/>
    <w:rsid w:val="00707B8B"/>
    <w:rsid w:val="00713C44"/>
    <w:rsid w:val="0071576F"/>
    <w:rsid w:val="00715888"/>
    <w:rsid w:val="00723101"/>
    <w:rsid w:val="007237B7"/>
    <w:rsid w:val="00724089"/>
    <w:rsid w:val="00730E94"/>
    <w:rsid w:val="00730ED4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92C7A"/>
    <w:rsid w:val="0079785A"/>
    <w:rsid w:val="007A24E5"/>
    <w:rsid w:val="007A491F"/>
    <w:rsid w:val="007A4C28"/>
    <w:rsid w:val="007B600E"/>
    <w:rsid w:val="007B6FD1"/>
    <w:rsid w:val="007C5B26"/>
    <w:rsid w:val="007C7952"/>
    <w:rsid w:val="007D2E3A"/>
    <w:rsid w:val="007D34C1"/>
    <w:rsid w:val="007E1D0F"/>
    <w:rsid w:val="007E4AF8"/>
    <w:rsid w:val="007F0F4A"/>
    <w:rsid w:val="007F3A2A"/>
    <w:rsid w:val="007F5768"/>
    <w:rsid w:val="008028A4"/>
    <w:rsid w:val="00812481"/>
    <w:rsid w:val="00820B25"/>
    <w:rsid w:val="00826732"/>
    <w:rsid w:val="00826D83"/>
    <w:rsid w:val="00830747"/>
    <w:rsid w:val="0083542B"/>
    <w:rsid w:val="00837FDF"/>
    <w:rsid w:val="0086119F"/>
    <w:rsid w:val="00864223"/>
    <w:rsid w:val="008768CA"/>
    <w:rsid w:val="008974F7"/>
    <w:rsid w:val="008A093A"/>
    <w:rsid w:val="008A4747"/>
    <w:rsid w:val="008C06C2"/>
    <w:rsid w:val="008C2A97"/>
    <w:rsid w:val="008C384C"/>
    <w:rsid w:val="008C45AE"/>
    <w:rsid w:val="008D6D00"/>
    <w:rsid w:val="008E7986"/>
    <w:rsid w:val="008F2044"/>
    <w:rsid w:val="008F65D3"/>
    <w:rsid w:val="00900A09"/>
    <w:rsid w:val="0090271F"/>
    <w:rsid w:val="00902E23"/>
    <w:rsid w:val="00903EF6"/>
    <w:rsid w:val="009114D7"/>
    <w:rsid w:val="0091348E"/>
    <w:rsid w:val="00913CDB"/>
    <w:rsid w:val="00916B79"/>
    <w:rsid w:val="00917CCB"/>
    <w:rsid w:val="00920AF7"/>
    <w:rsid w:val="00922D89"/>
    <w:rsid w:val="00924528"/>
    <w:rsid w:val="009266A0"/>
    <w:rsid w:val="009338EA"/>
    <w:rsid w:val="00936F86"/>
    <w:rsid w:val="00940D43"/>
    <w:rsid w:val="00942EC2"/>
    <w:rsid w:val="00945B01"/>
    <w:rsid w:val="00947BE2"/>
    <w:rsid w:val="009516F6"/>
    <w:rsid w:val="00957DE8"/>
    <w:rsid w:val="009633B2"/>
    <w:rsid w:val="0096388D"/>
    <w:rsid w:val="00974D08"/>
    <w:rsid w:val="009860B5"/>
    <w:rsid w:val="0099327F"/>
    <w:rsid w:val="00993BA7"/>
    <w:rsid w:val="00994F73"/>
    <w:rsid w:val="009A3B6B"/>
    <w:rsid w:val="009B3C6C"/>
    <w:rsid w:val="009B56FF"/>
    <w:rsid w:val="009B642E"/>
    <w:rsid w:val="009C067E"/>
    <w:rsid w:val="009C2C1B"/>
    <w:rsid w:val="009C34D5"/>
    <w:rsid w:val="009D0D8F"/>
    <w:rsid w:val="009D246A"/>
    <w:rsid w:val="009E0C85"/>
    <w:rsid w:val="009E3F3C"/>
    <w:rsid w:val="009E6F2A"/>
    <w:rsid w:val="009E7750"/>
    <w:rsid w:val="009F1A90"/>
    <w:rsid w:val="009F37B7"/>
    <w:rsid w:val="009F5E43"/>
    <w:rsid w:val="00A0120D"/>
    <w:rsid w:val="00A10F02"/>
    <w:rsid w:val="00A15BD4"/>
    <w:rsid w:val="00A164B4"/>
    <w:rsid w:val="00A200FA"/>
    <w:rsid w:val="00A2341D"/>
    <w:rsid w:val="00A2361D"/>
    <w:rsid w:val="00A25B0C"/>
    <w:rsid w:val="00A26956"/>
    <w:rsid w:val="00A309A6"/>
    <w:rsid w:val="00A53724"/>
    <w:rsid w:val="00A60200"/>
    <w:rsid w:val="00A65D22"/>
    <w:rsid w:val="00A70B96"/>
    <w:rsid w:val="00A73129"/>
    <w:rsid w:val="00A74B3F"/>
    <w:rsid w:val="00A7707C"/>
    <w:rsid w:val="00A773A1"/>
    <w:rsid w:val="00A815F8"/>
    <w:rsid w:val="00A82346"/>
    <w:rsid w:val="00A84761"/>
    <w:rsid w:val="00A86347"/>
    <w:rsid w:val="00A90AB9"/>
    <w:rsid w:val="00A91526"/>
    <w:rsid w:val="00A92BA1"/>
    <w:rsid w:val="00A92DDA"/>
    <w:rsid w:val="00AA1E5C"/>
    <w:rsid w:val="00AB0E32"/>
    <w:rsid w:val="00AB1B6E"/>
    <w:rsid w:val="00AB2D85"/>
    <w:rsid w:val="00AB6DF1"/>
    <w:rsid w:val="00AC6BC6"/>
    <w:rsid w:val="00AD108D"/>
    <w:rsid w:val="00AD4E3B"/>
    <w:rsid w:val="00AE3797"/>
    <w:rsid w:val="00AF0560"/>
    <w:rsid w:val="00AF142E"/>
    <w:rsid w:val="00AF4E68"/>
    <w:rsid w:val="00B01D94"/>
    <w:rsid w:val="00B02C90"/>
    <w:rsid w:val="00B036C2"/>
    <w:rsid w:val="00B04944"/>
    <w:rsid w:val="00B055D4"/>
    <w:rsid w:val="00B074B4"/>
    <w:rsid w:val="00B15449"/>
    <w:rsid w:val="00B15899"/>
    <w:rsid w:val="00B21F86"/>
    <w:rsid w:val="00B2388D"/>
    <w:rsid w:val="00B23FC5"/>
    <w:rsid w:val="00B26425"/>
    <w:rsid w:val="00B312F2"/>
    <w:rsid w:val="00B31AF8"/>
    <w:rsid w:val="00B3313E"/>
    <w:rsid w:val="00B35701"/>
    <w:rsid w:val="00B40473"/>
    <w:rsid w:val="00B40A30"/>
    <w:rsid w:val="00B42610"/>
    <w:rsid w:val="00B4623E"/>
    <w:rsid w:val="00B46FE3"/>
    <w:rsid w:val="00B471C7"/>
    <w:rsid w:val="00B5091E"/>
    <w:rsid w:val="00B55A2A"/>
    <w:rsid w:val="00B5799A"/>
    <w:rsid w:val="00B60143"/>
    <w:rsid w:val="00B62D92"/>
    <w:rsid w:val="00B64332"/>
    <w:rsid w:val="00B74C05"/>
    <w:rsid w:val="00B7793A"/>
    <w:rsid w:val="00B907BC"/>
    <w:rsid w:val="00B9159B"/>
    <w:rsid w:val="00B92E6B"/>
    <w:rsid w:val="00B93086"/>
    <w:rsid w:val="00B94827"/>
    <w:rsid w:val="00B97442"/>
    <w:rsid w:val="00BA19ED"/>
    <w:rsid w:val="00BA300B"/>
    <w:rsid w:val="00BA4B8D"/>
    <w:rsid w:val="00BA4F78"/>
    <w:rsid w:val="00BB306C"/>
    <w:rsid w:val="00BB3B7A"/>
    <w:rsid w:val="00BB4783"/>
    <w:rsid w:val="00BC0F7D"/>
    <w:rsid w:val="00BC1C56"/>
    <w:rsid w:val="00BC371B"/>
    <w:rsid w:val="00BC4B89"/>
    <w:rsid w:val="00BC567A"/>
    <w:rsid w:val="00BD0B2C"/>
    <w:rsid w:val="00BE1F22"/>
    <w:rsid w:val="00BE3255"/>
    <w:rsid w:val="00BE6B90"/>
    <w:rsid w:val="00BF128E"/>
    <w:rsid w:val="00BF16AD"/>
    <w:rsid w:val="00BF44CD"/>
    <w:rsid w:val="00BF4B52"/>
    <w:rsid w:val="00C07DD1"/>
    <w:rsid w:val="00C1496A"/>
    <w:rsid w:val="00C15F1C"/>
    <w:rsid w:val="00C21473"/>
    <w:rsid w:val="00C33079"/>
    <w:rsid w:val="00C350DC"/>
    <w:rsid w:val="00C45231"/>
    <w:rsid w:val="00C4537F"/>
    <w:rsid w:val="00C45F09"/>
    <w:rsid w:val="00C61D1C"/>
    <w:rsid w:val="00C67FA4"/>
    <w:rsid w:val="00C72833"/>
    <w:rsid w:val="00C72CC0"/>
    <w:rsid w:val="00C80F1D"/>
    <w:rsid w:val="00C81A25"/>
    <w:rsid w:val="00C857B6"/>
    <w:rsid w:val="00C875FE"/>
    <w:rsid w:val="00C93BFD"/>
    <w:rsid w:val="00C93F40"/>
    <w:rsid w:val="00C9406B"/>
    <w:rsid w:val="00CA3D0C"/>
    <w:rsid w:val="00CB1C9F"/>
    <w:rsid w:val="00CB285D"/>
    <w:rsid w:val="00CB3795"/>
    <w:rsid w:val="00CB3AB8"/>
    <w:rsid w:val="00CC4A57"/>
    <w:rsid w:val="00CD07C6"/>
    <w:rsid w:val="00CD647F"/>
    <w:rsid w:val="00CD7151"/>
    <w:rsid w:val="00CD78CC"/>
    <w:rsid w:val="00CF20E3"/>
    <w:rsid w:val="00CF244A"/>
    <w:rsid w:val="00CF2F3C"/>
    <w:rsid w:val="00D04091"/>
    <w:rsid w:val="00D05BF1"/>
    <w:rsid w:val="00D060B3"/>
    <w:rsid w:val="00D10D66"/>
    <w:rsid w:val="00D131EC"/>
    <w:rsid w:val="00D15BBA"/>
    <w:rsid w:val="00D27E01"/>
    <w:rsid w:val="00D309CC"/>
    <w:rsid w:val="00D40761"/>
    <w:rsid w:val="00D414E1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3F4D"/>
    <w:rsid w:val="00D84260"/>
    <w:rsid w:val="00D87E00"/>
    <w:rsid w:val="00D907F9"/>
    <w:rsid w:val="00D9134D"/>
    <w:rsid w:val="00D93120"/>
    <w:rsid w:val="00D947CD"/>
    <w:rsid w:val="00D97D53"/>
    <w:rsid w:val="00DA116B"/>
    <w:rsid w:val="00DA76F2"/>
    <w:rsid w:val="00DA7A03"/>
    <w:rsid w:val="00DB12EC"/>
    <w:rsid w:val="00DB1818"/>
    <w:rsid w:val="00DC0E51"/>
    <w:rsid w:val="00DC309B"/>
    <w:rsid w:val="00DC4DA2"/>
    <w:rsid w:val="00DD4C17"/>
    <w:rsid w:val="00DD5B05"/>
    <w:rsid w:val="00DD5D25"/>
    <w:rsid w:val="00DD7FF2"/>
    <w:rsid w:val="00DE15B7"/>
    <w:rsid w:val="00DF2B1F"/>
    <w:rsid w:val="00DF6189"/>
    <w:rsid w:val="00DF62CD"/>
    <w:rsid w:val="00E022DB"/>
    <w:rsid w:val="00E033B1"/>
    <w:rsid w:val="00E03895"/>
    <w:rsid w:val="00E057D0"/>
    <w:rsid w:val="00E06ECF"/>
    <w:rsid w:val="00E11770"/>
    <w:rsid w:val="00E125F2"/>
    <w:rsid w:val="00E13876"/>
    <w:rsid w:val="00E16509"/>
    <w:rsid w:val="00E168E8"/>
    <w:rsid w:val="00E17517"/>
    <w:rsid w:val="00E21948"/>
    <w:rsid w:val="00E2397C"/>
    <w:rsid w:val="00E341F7"/>
    <w:rsid w:val="00E34C44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2991"/>
    <w:rsid w:val="00E65AAE"/>
    <w:rsid w:val="00E7095F"/>
    <w:rsid w:val="00E72324"/>
    <w:rsid w:val="00E72ABE"/>
    <w:rsid w:val="00E733A5"/>
    <w:rsid w:val="00E75C1B"/>
    <w:rsid w:val="00E76BD1"/>
    <w:rsid w:val="00E77364"/>
    <w:rsid w:val="00E77645"/>
    <w:rsid w:val="00E80DE4"/>
    <w:rsid w:val="00E83A08"/>
    <w:rsid w:val="00E8624B"/>
    <w:rsid w:val="00E86B02"/>
    <w:rsid w:val="00E909D4"/>
    <w:rsid w:val="00E91C9A"/>
    <w:rsid w:val="00E922EA"/>
    <w:rsid w:val="00E92F48"/>
    <w:rsid w:val="00EA1077"/>
    <w:rsid w:val="00EA6749"/>
    <w:rsid w:val="00EB0C57"/>
    <w:rsid w:val="00EB22F4"/>
    <w:rsid w:val="00EC3517"/>
    <w:rsid w:val="00EC4A25"/>
    <w:rsid w:val="00EC6B55"/>
    <w:rsid w:val="00EC7900"/>
    <w:rsid w:val="00ED03E6"/>
    <w:rsid w:val="00ED0967"/>
    <w:rsid w:val="00EE5AA7"/>
    <w:rsid w:val="00EF587C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1311"/>
    <w:rsid w:val="00F22EC7"/>
    <w:rsid w:val="00F273D3"/>
    <w:rsid w:val="00F27CC9"/>
    <w:rsid w:val="00F314DF"/>
    <w:rsid w:val="00F325C8"/>
    <w:rsid w:val="00F35577"/>
    <w:rsid w:val="00F369DD"/>
    <w:rsid w:val="00F37626"/>
    <w:rsid w:val="00F44AA2"/>
    <w:rsid w:val="00F50255"/>
    <w:rsid w:val="00F52B70"/>
    <w:rsid w:val="00F614AC"/>
    <w:rsid w:val="00F62AEB"/>
    <w:rsid w:val="00F64319"/>
    <w:rsid w:val="00F653B8"/>
    <w:rsid w:val="00F655F3"/>
    <w:rsid w:val="00F67E8B"/>
    <w:rsid w:val="00F67EE8"/>
    <w:rsid w:val="00F70647"/>
    <w:rsid w:val="00F7204E"/>
    <w:rsid w:val="00F73852"/>
    <w:rsid w:val="00F81946"/>
    <w:rsid w:val="00F8688A"/>
    <w:rsid w:val="00F90B8B"/>
    <w:rsid w:val="00F9377C"/>
    <w:rsid w:val="00F95EDB"/>
    <w:rsid w:val="00F96804"/>
    <w:rsid w:val="00F96B75"/>
    <w:rsid w:val="00F97D2F"/>
    <w:rsid w:val="00FA0DFF"/>
    <w:rsid w:val="00FA1266"/>
    <w:rsid w:val="00FA7625"/>
    <w:rsid w:val="00FA77A1"/>
    <w:rsid w:val="00FB03C5"/>
    <w:rsid w:val="00FB52FC"/>
    <w:rsid w:val="00FB7AD7"/>
    <w:rsid w:val="00FC1192"/>
    <w:rsid w:val="00FD53F3"/>
    <w:rsid w:val="00FD6FA7"/>
    <w:rsid w:val="00FD72D1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rsid w:val="00C35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1502</TotalTime>
  <Pages>5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321</cp:revision>
  <cp:lastPrinted>2019-02-25T14:05:00Z</cp:lastPrinted>
  <dcterms:created xsi:type="dcterms:W3CDTF">2020-02-11T14:49:00Z</dcterms:created>
  <dcterms:modified xsi:type="dcterms:W3CDTF">2023-05-15T15:05:00Z</dcterms:modified>
  <cp:category/>
</cp:coreProperties>
</file>